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21" w:rsidRPr="00426221" w:rsidRDefault="00426221" w:rsidP="00426221">
      <w:pPr>
        <w:pStyle w:val="KeinLeerraum"/>
        <w:rPr>
          <w:rFonts w:ascii="Amnesty Trade Gothic" w:hAnsi="Amnesty Trade Gothic"/>
          <w:lang w:val="fr-FR"/>
        </w:rPr>
      </w:pPr>
      <w:r w:rsidRPr="00426221">
        <w:rPr>
          <w:rFonts w:ascii="Amnesty Trade Gothic" w:hAnsi="Amnesty Trade Gothic"/>
          <w:lang w:val="fr-FR"/>
        </w:rPr>
        <w:t xml:space="preserve">Mohamed Lamine Fofana </w:t>
      </w:r>
    </w:p>
    <w:p w:rsidR="00426221" w:rsidRPr="00426221" w:rsidRDefault="00426221" w:rsidP="00426221">
      <w:pPr>
        <w:pStyle w:val="KeinLeerraum"/>
        <w:rPr>
          <w:rFonts w:ascii="Amnesty Trade Gothic" w:hAnsi="Amnesty Trade Gothic"/>
          <w:lang w:val="fr-FR"/>
        </w:rPr>
      </w:pPr>
      <w:r w:rsidRPr="00426221">
        <w:rPr>
          <w:rFonts w:ascii="Amnesty Trade Gothic" w:hAnsi="Amnesty Trade Gothic"/>
          <w:lang w:val="fr-FR"/>
        </w:rPr>
        <w:t xml:space="preserve">Ministre de la Justice </w:t>
      </w:r>
    </w:p>
    <w:p w:rsidR="00426221" w:rsidRPr="00426221" w:rsidRDefault="00426221" w:rsidP="00426221">
      <w:pPr>
        <w:pStyle w:val="KeinLeerraum"/>
        <w:rPr>
          <w:rFonts w:ascii="Amnesty Trade Gothic" w:hAnsi="Amnesty Trade Gothic"/>
          <w:lang w:val="fr-FR"/>
        </w:rPr>
      </w:pPr>
      <w:r w:rsidRPr="00426221">
        <w:rPr>
          <w:rFonts w:ascii="Amnesty Trade Gothic" w:hAnsi="Amnesty Trade Gothic"/>
          <w:lang w:val="fr-FR"/>
        </w:rPr>
        <w:t xml:space="preserve">BP : 564 Conakry - Guinée </w:t>
      </w:r>
    </w:p>
    <w:p w:rsidR="00426221" w:rsidRPr="00426221" w:rsidRDefault="00426221" w:rsidP="00426221">
      <w:pPr>
        <w:pStyle w:val="KeinLeerraum"/>
        <w:rPr>
          <w:rFonts w:ascii="Amnesty Trade Gothic" w:hAnsi="Amnesty Trade Gothic"/>
          <w:lang w:val="fr-FR"/>
        </w:rPr>
      </w:pPr>
      <w:r w:rsidRPr="00426221">
        <w:rPr>
          <w:rFonts w:ascii="Amnesty Trade Gothic" w:hAnsi="Amnesty Trade Gothic"/>
          <w:lang w:val="fr-FR"/>
        </w:rPr>
        <w:t>Courriel : malafof74@gmail.com</w:t>
      </w:r>
    </w:p>
    <w:p w:rsidR="00426221" w:rsidRPr="00426221" w:rsidRDefault="00426221" w:rsidP="00426221">
      <w:pPr>
        <w:jc w:val="right"/>
        <w:rPr>
          <w:rFonts w:ascii="Amnesty Trade Gothic" w:hAnsi="Amnesty Trade Gothic"/>
          <w:lang w:val="fr-FR"/>
        </w:rPr>
      </w:pPr>
      <w:proofErr w:type="spellStart"/>
      <w:r w:rsidRPr="00426221">
        <w:rPr>
          <w:rFonts w:ascii="Amnesty Trade Gothic" w:hAnsi="Amnesty Trade Gothic"/>
          <w:highlight w:val="yellow"/>
          <w:lang w:val="fr-FR"/>
        </w:rPr>
        <w:t>Datum</w:t>
      </w:r>
      <w:proofErr w:type="spellEnd"/>
    </w:p>
    <w:p w:rsidR="00315E6A" w:rsidRDefault="00315E6A" w:rsidP="00426221">
      <w:pPr>
        <w:rPr>
          <w:rFonts w:ascii="Amnesty Trade Gothic" w:hAnsi="Amnesty Trade Gothic"/>
          <w:lang w:val="fr-FR"/>
        </w:rPr>
      </w:pPr>
    </w:p>
    <w:p w:rsidR="00315E6A" w:rsidRDefault="00315E6A" w:rsidP="00426221">
      <w:pPr>
        <w:rPr>
          <w:rFonts w:ascii="Amnesty Trade Gothic" w:hAnsi="Amnesty Trade Gothic"/>
          <w:lang w:val="fr-FR"/>
        </w:rPr>
      </w:pPr>
    </w:p>
    <w:p w:rsidR="00426221" w:rsidRPr="00426221" w:rsidRDefault="00426221" w:rsidP="00426221">
      <w:pPr>
        <w:rPr>
          <w:rFonts w:ascii="Amnesty Trade Gothic" w:hAnsi="Amnesty Trade Gothic"/>
          <w:lang w:val="fr-FR"/>
        </w:rPr>
      </w:pPr>
      <w:bookmarkStart w:id="0" w:name="_GoBack"/>
      <w:bookmarkEnd w:id="0"/>
      <w:r w:rsidRPr="00426221">
        <w:rPr>
          <w:rFonts w:ascii="Amnesty Trade Gothic" w:hAnsi="Amnesty Trade Gothic"/>
          <w:lang w:val="fr-FR"/>
        </w:rPr>
        <w:t xml:space="preserve">Monsieur le Ministre, </w:t>
      </w:r>
    </w:p>
    <w:p w:rsidR="00426221" w:rsidRPr="00426221" w:rsidRDefault="00426221" w:rsidP="00426221">
      <w:pPr>
        <w:rPr>
          <w:rFonts w:ascii="Amnesty Trade Gothic" w:hAnsi="Amnesty Trade Gothic"/>
          <w:lang w:val="fr-FR"/>
        </w:rPr>
      </w:pPr>
      <w:r w:rsidRPr="00426221">
        <w:rPr>
          <w:rFonts w:ascii="Amnesty Trade Gothic" w:hAnsi="Amnesty Trade Gothic"/>
          <w:lang w:val="fr-FR"/>
        </w:rPr>
        <w:t xml:space="preserve">Je tiens à saluer la remise en liberté des militants Ibrahima Diallo et Sékou </w:t>
      </w:r>
      <w:proofErr w:type="spellStart"/>
      <w:r w:rsidRPr="00426221">
        <w:rPr>
          <w:rFonts w:ascii="Amnesty Trade Gothic" w:hAnsi="Amnesty Trade Gothic"/>
          <w:lang w:val="fr-FR"/>
        </w:rPr>
        <w:t>Koundono</w:t>
      </w:r>
      <w:proofErr w:type="spellEnd"/>
      <w:r w:rsidRPr="00426221">
        <w:rPr>
          <w:rFonts w:ascii="Amnesty Trade Gothic" w:hAnsi="Amnesty Trade Gothic"/>
          <w:lang w:val="fr-FR"/>
        </w:rPr>
        <w:t xml:space="preserve"> le 13 mars, mais demeure </w:t>
      </w:r>
      <w:proofErr w:type="spellStart"/>
      <w:r w:rsidRPr="00426221">
        <w:rPr>
          <w:rFonts w:ascii="Amnesty Trade Gothic" w:hAnsi="Amnesty Trade Gothic"/>
          <w:highlight w:val="yellow"/>
          <w:lang w:val="fr-FR"/>
        </w:rPr>
        <w:t>préoccupé·e</w:t>
      </w:r>
      <w:proofErr w:type="spellEnd"/>
      <w:r w:rsidRPr="00426221">
        <w:rPr>
          <w:rFonts w:ascii="Amnesty Trade Gothic" w:hAnsi="Amnesty Trade Gothic"/>
          <w:lang w:val="fr-FR"/>
        </w:rPr>
        <w:t xml:space="preserve"> par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le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fait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qu'ils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soient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tous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deux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placés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sous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contrôle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judiciaire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et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que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les accusations forgées de toutes pièces portées contre eux d'agression, d’outrage à un fonctionnaire public et de production et diffusion de données menaçant l'ordre public et la sécurité soient toujours en instance</w:t>
      </w:r>
      <w:r w:rsidRPr="00426221"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devant les tribunaux.</w:t>
      </w:r>
      <w:r>
        <w:rPr>
          <w:rFonts w:ascii="Amnesty Trade Gothic" w:hAnsi="Amnesty Trade Gothic"/>
          <w:lang w:val="fr-FR"/>
        </w:rPr>
        <w:t xml:space="preserve"> </w:t>
      </w:r>
    </w:p>
    <w:p w:rsidR="00426221" w:rsidRPr="00426221" w:rsidRDefault="00426221" w:rsidP="00426221">
      <w:pPr>
        <w:rPr>
          <w:rFonts w:ascii="Amnesty Trade Gothic" w:hAnsi="Amnesty Trade Gothic"/>
          <w:lang w:val="fr-FR"/>
        </w:rPr>
      </w:pPr>
      <w:r w:rsidRPr="00426221">
        <w:rPr>
          <w:rFonts w:ascii="Amnesty Trade Gothic" w:hAnsi="Amnesty Trade Gothic"/>
          <w:lang w:val="fr-FR"/>
        </w:rPr>
        <w:t xml:space="preserve">Le 12 mars, la cour d'appel a ordonné la libération d'Ibrahima Diallo et de Sékou </w:t>
      </w:r>
      <w:proofErr w:type="spellStart"/>
      <w:r w:rsidRPr="00426221">
        <w:rPr>
          <w:rFonts w:ascii="Amnesty Trade Gothic" w:hAnsi="Amnesty Trade Gothic"/>
          <w:lang w:val="fr-FR"/>
        </w:rPr>
        <w:t>Koundouno</w:t>
      </w:r>
      <w:proofErr w:type="spellEnd"/>
      <w:r w:rsidRPr="00426221">
        <w:rPr>
          <w:rFonts w:ascii="Amnesty Trade Gothic" w:hAnsi="Amnesty Trade Gothic"/>
          <w:lang w:val="fr-FR"/>
        </w:rPr>
        <w:t>. Les deux militants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ont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été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remis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en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liberté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le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lendemain,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le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13 mars,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mais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demeurent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placés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sous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contrôle</w:t>
      </w:r>
      <w:r w:rsidRPr="00426221"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judiciaire.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Ils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doivent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se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présenter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une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fois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par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semaine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au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bureau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du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juge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d'instruction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en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charge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 xml:space="preserve">de l'affaire. </w:t>
      </w:r>
    </w:p>
    <w:p w:rsidR="00426221" w:rsidRPr="00426221" w:rsidRDefault="00426221" w:rsidP="00426221">
      <w:pPr>
        <w:rPr>
          <w:rFonts w:ascii="Amnesty Trade Gothic" w:hAnsi="Amnesty Trade Gothic"/>
          <w:lang w:val="fr-FR"/>
        </w:rPr>
      </w:pPr>
      <w:r w:rsidRPr="00426221">
        <w:rPr>
          <w:rFonts w:ascii="Amnesty Trade Gothic" w:hAnsi="Amnesty Trade Gothic"/>
          <w:lang w:val="fr-FR"/>
        </w:rPr>
        <w:t>Amnesty International estime que ces deux militants sont inculpés d'accusations forgées de toutes pièces en raison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 xml:space="preserve">de leurs propos concernant le commissaire </w:t>
      </w:r>
      <w:proofErr w:type="spellStart"/>
      <w:r w:rsidRPr="00426221">
        <w:rPr>
          <w:rFonts w:ascii="Amnesty Trade Gothic" w:hAnsi="Amnesty Trade Gothic"/>
          <w:lang w:val="fr-FR"/>
        </w:rPr>
        <w:t>Fabou</w:t>
      </w:r>
      <w:proofErr w:type="spellEnd"/>
      <w:r w:rsidRPr="00426221">
        <w:rPr>
          <w:rFonts w:ascii="Amnesty Trade Gothic" w:hAnsi="Amnesty Trade Gothic"/>
          <w:lang w:val="fr-FR"/>
        </w:rPr>
        <w:t xml:space="preserve"> Camara, ce qui bafoue le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droit à la liberté</w:t>
      </w:r>
      <w:r w:rsidRPr="00426221"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d'expression, garanti par la Constitution guinéenne (articles 7 et 10) et les obligations internationales de la Guinée.</w:t>
      </w:r>
      <w:r>
        <w:rPr>
          <w:rFonts w:ascii="Amnesty Trade Gothic" w:hAnsi="Amnesty Trade Gothic"/>
          <w:lang w:val="fr-FR"/>
        </w:rPr>
        <w:t xml:space="preserve"> </w:t>
      </w:r>
    </w:p>
    <w:p w:rsidR="00315E6A" w:rsidRDefault="00426221" w:rsidP="00426221">
      <w:pPr>
        <w:rPr>
          <w:rFonts w:ascii="Amnesty Trade Gothic" w:hAnsi="Amnesty Trade Gothic"/>
          <w:lang w:val="fr-FR"/>
        </w:rPr>
      </w:pPr>
      <w:r w:rsidRPr="00426221">
        <w:rPr>
          <w:rFonts w:ascii="Amnesty Trade Gothic" w:hAnsi="Amnesty Trade Gothic"/>
          <w:lang w:val="fr-FR"/>
        </w:rPr>
        <w:t xml:space="preserve"> </w:t>
      </w:r>
    </w:p>
    <w:p w:rsidR="00426221" w:rsidRPr="00426221" w:rsidRDefault="00426221" w:rsidP="00426221">
      <w:pPr>
        <w:rPr>
          <w:rFonts w:ascii="Amnesty Trade Gothic" w:hAnsi="Amnesty Trade Gothic"/>
          <w:lang w:val="fr-FR"/>
        </w:rPr>
      </w:pPr>
      <w:r w:rsidRPr="00426221">
        <w:rPr>
          <w:rFonts w:ascii="Amnesty Trade Gothic" w:hAnsi="Amnesty Trade Gothic"/>
          <w:lang w:val="fr-FR"/>
        </w:rPr>
        <w:t xml:space="preserve">À la lumière de ce qui précède, je vous prie instamment de : </w:t>
      </w:r>
    </w:p>
    <w:p w:rsidR="00426221" w:rsidRPr="00426221" w:rsidRDefault="00426221" w:rsidP="00426221">
      <w:pPr>
        <w:pStyle w:val="Listenabsatz"/>
        <w:numPr>
          <w:ilvl w:val="0"/>
          <w:numId w:val="1"/>
        </w:numPr>
        <w:rPr>
          <w:rFonts w:ascii="Amnesty Trade Gothic" w:hAnsi="Amnesty Trade Gothic"/>
          <w:lang w:val="fr-FR"/>
        </w:rPr>
      </w:pPr>
      <w:r w:rsidRPr="00426221">
        <w:rPr>
          <w:rFonts w:ascii="Amnesty Trade Gothic" w:hAnsi="Amnesty Trade Gothic"/>
          <w:lang w:val="fr-FR"/>
        </w:rPr>
        <w:t>abandonner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immédiatement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et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sans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condition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les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charges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retenue</w:t>
      </w:r>
      <w:r w:rsidRPr="00426221">
        <w:rPr>
          <w:rFonts w:ascii="Amnesty Trade Gothic" w:hAnsi="Amnesty Trade Gothic"/>
          <w:lang w:val="fr-FR"/>
        </w:rPr>
        <w:t>s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contre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eux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et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mettre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 xml:space="preserve">un </w:t>
      </w:r>
      <w:r w:rsidRPr="00426221">
        <w:rPr>
          <w:rFonts w:ascii="Amnesty Trade Gothic" w:hAnsi="Amnesty Trade Gothic"/>
          <w:lang w:val="fr-FR"/>
        </w:rPr>
        <w:t xml:space="preserve">terme au contrôle judiciaire ; </w:t>
      </w:r>
    </w:p>
    <w:p w:rsidR="00ED38D8" w:rsidRPr="00315E6A" w:rsidRDefault="00426221" w:rsidP="00315E6A">
      <w:pPr>
        <w:pStyle w:val="Listenabsatz"/>
        <w:numPr>
          <w:ilvl w:val="0"/>
          <w:numId w:val="1"/>
        </w:numPr>
        <w:rPr>
          <w:rFonts w:ascii="Amnesty Trade Gothic" w:hAnsi="Amnesty Trade Gothic"/>
          <w:lang w:val="fr-FR"/>
        </w:rPr>
      </w:pPr>
      <w:r w:rsidRPr="00426221">
        <w:rPr>
          <w:rFonts w:ascii="Amnesty Trade Gothic" w:hAnsi="Amnesty Trade Gothic"/>
          <w:lang w:val="fr-FR"/>
        </w:rPr>
        <w:t>veiller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à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ce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qu’il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n’y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ait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pas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de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nouvelles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arrestations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liées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à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l’exer</w:t>
      </w:r>
      <w:r w:rsidRPr="00426221">
        <w:rPr>
          <w:rFonts w:ascii="Amnesty Trade Gothic" w:hAnsi="Amnesty Trade Gothic"/>
          <w:lang w:val="fr-FR"/>
        </w:rPr>
        <w:t>cice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du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droit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>à</w:t>
      </w:r>
      <w:r>
        <w:rPr>
          <w:rFonts w:ascii="Amnesty Trade Gothic" w:hAnsi="Amnesty Trade Gothic"/>
          <w:lang w:val="fr-FR"/>
        </w:rPr>
        <w:t xml:space="preserve"> </w:t>
      </w:r>
      <w:r w:rsidRPr="00426221">
        <w:rPr>
          <w:rFonts w:ascii="Amnesty Trade Gothic" w:hAnsi="Amnesty Trade Gothic"/>
          <w:lang w:val="fr-FR"/>
        </w:rPr>
        <w:t xml:space="preserve">la liberté </w:t>
      </w:r>
      <w:r w:rsidRPr="00426221">
        <w:rPr>
          <w:rFonts w:ascii="Amnesty Trade Gothic" w:hAnsi="Amnesty Trade Gothic"/>
          <w:lang w:val="fr-FR"/>
        </w:rPr>
        <w:t>d'expression.</w:t>
      </w:r>
      <w:r>
        <w:rPr>
          <w:rFonts w:ascii="Amnesty Trade Gothic" w:hAnsi="Amnesty Trade Gothic"/>
          <w:lang w:val="fr-FR"/>
        </w:rPr>
        <w:t xml:space="preserve"> </w:t>
      </w:r>
    </w:p>
    <w:p w:rsidR="00315E6A" w:rsidRDefault="00315E6A" w:rsidP="00426221">
      <w:pPr>
        <w:rPr>
          <w:rFonts w:ascii="Amnesty Trade Gothic" w:hAnsi="Amnesty Trade Gothic"/>
          <w:lang w:val="fr-FR"/>
        </w:rPr>
      </w:pPr>
    </w:p>
    <w:p w:rsidR="00577C9B" w:rsidRPr="00426221" w:rsidRDefault="00426221" w:rsidP="00426221">
      <w:pPr>
        <w:rPr>
          <w:rFonts w:ascii="Amnesty Trade Gothic" w:hAnsi="Amnesty Trade Gothic"/>
          <w:lang w:val="fr-FR"/>
        </w:rPr>
      </w:pPr>
      <w:r w:rsidRPr="00426221">
        <w:rPr>
          <w:rFonts w:ascii="Amnesty Trade Gothic" w:hAnsi="Amnesty Trade Gothic"/>
          <w:lang w:val="fr-FR"/>
        </w:rPr>
        <w:t xml:space="preserve">Veuillez agréer, Monsieur le Ministre, l'expression de ma haute considération, </w:t>
      </w:r>
    </w:p>
    <w:p w:rsidR="00426221" w:rsidRPr="00426221" w:rsidRDefault="00426221" w:rsidP="00426221">
      <w:pPr>
        <w:rPr>
          <w:rFonts w:ascii="Amnesty Trade Gothic" w:hAnsi="Amnesty Trade Gothic"/>
          <w:lang w:val="fr-FR"/>
        </w:rPr>
      </w:pPr>
      <w:r w:rsidRPr="00426221">
        <w:rPr>
          <w:rFonts w:ascii="Amnesty Trade Gothic" w:hAnsi="Amnesty Trade Gothic"/>
          <w:highlight w:val="yellow"/>
          <w:lang w:val="fr-FR"/>
        </w:rPr>
        <w:t>Name</w:t>
      </w:r>
    </w:p>
    <w:sectPr w:rsidR="00426221" w:rsidRPr="004262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C1904"/>
    <w:multiLevelType w:val="hybridMultilevel"/>
    <w:tmpl w:val="CECAC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21"/>
    <w:rsid w:val="000F5A2D"/>
    <w:rsid w:val="00315E6A"/>
    <w:rsid w:val="00426221"/>
    <w:rsid w:val="00551280"/>
    <w:rsid w:val="005C25DD"/>
    <w:rsid w:val="005E09BA"/>
    <w:rsid w:val="00641FF5"/>
    <w:rsid w:val="00682C42"/>
    <w:rsid w:val="009D61A9"/>
    <w:rsid w:val="00BF18F2"/>
    <w:rsid w:val="00E92B01"/>
    <w:rsid w:val="00ED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D3EF8-65CD-4A8D-A4A4-46835C4E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6221"/>
    <w:pPr>
      <w:ind w:left="720"/>
      <w:contextualSpacing/>
    </w:pPr>
  </w:style>
  <w:style w:type="paragraph" w:styleId="KeinLeerraum">
    <w:name w:val="No Spacing"/>
    <w:uiPriority w:val="1"/>
    <w:qFormat/>
    <w:rsid w:val="00426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Wohlfarth</dc:creator>
  <cp:keywords/>
  <dc:description/>
  <cp:lastModifiedBy>Maike Wohlfarth</cp:lastModifiedBy>
  <cp:revision>2</cp:revision>
  <dcterms:created xsi:type="dcterms:W3CDTF">2020-03-25T12:24:00Z</dcterms:created>
  <dcterms:modified xsi:type="dcterms:W3CDTF">2020-03-25T12:44:00Z</dcterms:modified>
</cp:coreProperties>
</file>